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1A" w:rsidRDefault="005A6D1A" w:rsidP="001B6A8D">
      <w:pPr>
        <w:bidi/>
        <w:spacing w:line="360" w:lineRule="auto"/>
        <w:rPr>
          <w:rFonts w:hint="cs"/>
          <w:rtl/>
          <w:lang w:bidi="fa-IR"/>
        </w:rPr>
      </w:pPr>
    </w:p>
    <w:p w:rsidR="005A6D1A" w:rsidRDefault="005A6D1A" w:rsidP="001B6A8D">
      <w:pPr>
        <w:bidi/>
        <w:spacing w:line="360" w:lineRule="auto"/>
        <w:rPr>
          <w:rtl/>
          <w:lang w:bidi="fa-IR"/>
        </w:rPr>
      </w:pPr>
    </w:p>
    <w:p w:rsidR="00FA432C" w:rsidRPr="00FA432C" w:rsidRDefault="004835C7" w:rsidP="00FA432C">
      <w:pPr>
        <w:bidi/>
        <w:spacing w:line="360" w:lineRule="auto"/>
        <w:jc w:val="center"/>
        <w:rPr>
          <w:rFonts w:cs="B Nazanin" w:hint="cs"/>
          <w:b/>
          <w:bCs/>
          <w:rtl/>
          <w:lang w:bidi="fa-IR"/>
        </w:rPr>
      </w:pPr>
      <w:r w:rsidRPr="00FA432C">
        <w:rPr>
          <w:rFonts w:cs="B Nazanin" w:hint="cs"/>
          <w:b/>
          <w:bCs/>
          <w:rtl/>
          <w:lang w:bidi="fa-IR"/>
        </w:rPr>
        <w:t xml:space="preserve">دانشگاه بین‌المللی امام‌خمینی با مشارکت دانشکده ملی عالی معماری مالاکه- پاریس </w:t>
      </w:r>
      <w:r w:rsidR="00FA432C" w:rsidRPr="00FA432C">
        <w:rPr>
          <w:rFonts w:cs="B Nazanin"/>
          <w:b/>
          <w:bCs/>
          <w:rtl/>
          <w:lang w:bidi="fa-IR"/>
        </w:rPr>
        <w:t xml:space="preserve">مدرسه </w:t>
      </w:r>
      <w:r w:rsidR="00FA432C" w:rsidRPr="00FA432C">
        <w:rPr>
          <w:rFonts w:cs="B Nazanin" w:hint="cs"/>
          <w:b/>
          <w:bCs/>
          <w:rtl/>
          <w:lang w:bidi="fa-IR"/>
        </w:rPr>
        <w:t xml:space="preserve">تابستانی بین‌المللی </w:t>
      </w:r>
    </w:p>
    <w:p w:rsidR="00FA432C" w:rsidRPr="00FA432C" w:rsidRDefault="00FA432C" w:rsidP="00FA432C">
      <w:pPr>
        <w:pStyle w:val="Body"/>
        <w:bidi/>
        <w:spacing w:line="360" w:lineRule="auto"/>
        <w:rPr>
          <w:rFonts w:ascii="B Mitra" w:hAnsi="B Mitra" w:cs="B Mitra" w:hint="default"/>
          <w:b/>
          <w:bCs/>
          <w:sz w:val="28"/>
          <w:szCs w:val="28"/>
        </w:rPr>
      </w:pPr>
      <w:r>
        <w:rPr>
          <w:rFonts w:cs="B Nazanin"/>
          <w:b/>
          <w:bCs/>
          <w:rtl/>
          <w:lang w:bidi="fa-IR"/>
        </w:rPr>
        <w:t>با عنوان :</w:t>
      </w:r>
      <w:r>
        <w:rPr>
          <w:rFonts w:cs="Times New Roman"/>
          <w:b/>
          <w:bCs/>
          <w:rtl/>
          <w:lang w:bidi="fa-IR"/>
        </w:rPr>
        <w:t>"</w:t>
      </w:r>
      <w:r>
        <w:rPr>
          <w:rFonts w:cs="B Nazanin"/>
          <w:b/>
          <w:bCs/>
          <w:rtl/>
          <w:lang w:bidi="fa-IR"/>
        </w:rPr>
        <w:t xml:space="preserve"> </w:t>
      </w:r>
      <w:r w:rsidRPr="00FA432C">
        <w:rPr>
          <w:rFonts w:ascii="B Mitra" w:hAnsi="B Mitra" w:cs="B Mitra"/>
          <w:b/>
          <w:bCs/>
          <w:color w:val="FF0000"/>
          <w:sz w:val="28"/>
          <w:szCs w:val="28"/>
          <w:rtl/>
        </w:rPr>
        <w:t>شهر- باغ- آب : باغستان سنتی قزوین، مدلی برای بازتعریف ارتباط شهر و طبیعت</w:t>
      </w:r>
      <w:r>
        <w:rPr>
          <w:rFonts w:ascii="B Mitra" w:hAnsi="B Mitra" w:cs="Times New Roman"/>
          <w:b/>
          <w:bCs/>
          <w:sz w:val="28"/>
          <w:szCs w:val="28"/>
          <w:rtl/>
        </w:rPr>
        <w:t>"</w:t>
      </w:r>
      <w:r w:rsidRPr="00FA432C">
        <w:rPr>
          <w:rFonts w:ascii="B Mitra" w:hAnsi="B Mitra" w:cs="B Mitra"/>
          <w:b/>
          <w:bCs/>
          <w:sz w:val="28"/>
          <w:szCs w:val="28"/>
          <w:rtl/>
        </w:rPr>
        <w:t xml:space="preserve">  </w:t>
      </w:r>
      <w:r>
        <w:rPr>
          <w:rFonts w:ascii="B Mitra" w:hAnsi="B Mitra" w:cs="B Mitra"/>
          <w:b/>
          <w:bCs/>
          <w:sz w:val="28"/>
          <w:szCs w:val="28"/>
          <w:rtl/>
        </w:rPr>
        <w:t>را</w:t>
      </w:r>
    </w:p>
    <w:p w:rsidR="005A6D1A" w:rsidRPr="00FA432C" w:rsidRDefault="00FA432C" w:rsidP="00FA432C">
      <w:pPr>
        <w:pStyle w:val="Body"/>
        <w:bidi/>
        <w:spacing w:line="360" w:lineRule="auto"/>
        <w:ind w:left="284"/>
        <w:jc w:val="center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t xml:space="preserve">در تاریخ </w:t>
      </w:r>
      <w:r w:rsidRPr="00FA432C">
        <w:rPr>
          <w:rFonts w:ascii="B Mitra" w:eastAsia="B Nazanin" w:hAnsi="B Mitra" w:cs="B Nazanin"/>
          <w:b/>
          <w:bCs/>
          <w:sz w:val="24"/>
          <w:szCs w:val="24"/>
          <w:rtl/>
        </w:rPr>
        <w:t>۵ تا ۱۶ شهریور ۱۳۹۸</w:t>
      </w:r>
      <w:r>
        <w:rPr>
          <w:rFonts w:ascii="B Mitra" w:eastAsia="B Nazanin" w:hAnsi="B Mitra" w:cs="B Nazanin"/>
          <w:b/>
          <w:bCs/>
          <w:sz w:val="24"/>
          <w:szCs w:val="24"/>
          <w:rtl/>
        </w:rPr>
        <w:t xml:space="preserve"> </w:t>
      </w:r>
      <w:r>
        <w:rPr>
          <w:rFonts w:cs="B Nazanin"/>
          <w:b/>
          <w:bCs/>
          <w:rtl/>
          <w:lang w:bidi="fa-IR"/>
        </w:rPr>
        <w:t xml:space="preserve"> </w:t>
      </w:r>
      <w:r w:rsidR="004835C7" w:rsidRPr="00FA432C">
        <w:rPr>
          <w:rFonts w:cs="B Nazanin"/>
          <w:b/>
          <w:bCs/>
          <w:rtl/>
          <w:lang w:bidi="fa-IR"/>
        </w:rPr>
        <w:t>برگزار می کند</w:t>
      </w:r>
    </w:p>
    <w:p w:rsidR="003E58D6" w:rsidRDefault="003E58D6" w:rsidP="001B6A8D">
      <w:pPr>
        <w:bidi/>
        <w:spacing w:line="360" w:lineRule="auto"/>
        <w:rPr>
          <w:rFonts w:ascii="B Mitra" w:hAnsi="B Mitra" w:cs="B Mitra"/>
          <w:rtl/>
        </w:rPr>
      </w:pPr>
    </w:p>
    <w:p w:rsidR="004835C7" w:rsidRPr="004835C7" w:rsidRDefault="003E58D6" w:rsidP="003E58D6">
      <w:pPr>
        <w:bidi/>
        <w:spacing w:line="360" w:lineRule="auto"/>
        <w:rPr>
          <w:rtl/>
          <w:lang w:bidi="fa-IR"/>
        </w:rPr>
      </w:pPr>
      <w:r>
        <w:rPr>
          <w:rFonts w:ascii="B Mitra" w:hAnsi="B Mitra" w:cs="B Mitra" w:hint="cs"/>
          <w:rtl/>
        </w:rPr>
        <w:t>باغستان</w:t>
      </w:r>
      <w:r w:rsidR="00C454D1">
        <w:rPr>
          <w:rFonts w:ascii="B Mitra" w:hAnsi="B Mitra" w:cs="B Mitra"/>
          <w:rtl/>
        </w:rPr>
        <w:t xml:space="preserve"> سنتی قزوین که به مانند حلقه</w:t>
      </w:r>
      <w:r w:rsidR="00C454D1">
        <w:rPr>
          <w:rFonts w:ascii="B Mitra" w:hAnsi="B Mitra" w:cs="B Mitra" w:hint="cs"/>
          <w:rtl/>
        </w:rPr>
        <w:t>‌</w:t>
      </w:r>
      <w:r w:rsidR="001B6A8D" w:rsidRPr="00CF3B71">
        <w:rPr>
          <w:rFonts w:ascii="B Mitra" w:hAnsi="B Mitra" w:cs="B Mitra"/>
          <w:rtl/>
        </w:rPr>
        <w:t xml:space="preserve">ای سبز شهر قزوین را در برگرفته‌اند، در ایران و با جرعت می‌توان گفت در جهان، نمونه منحصر به فردی از </w:t>
      </w:r>
      <w:r w:rsidR="00C454D1">
        <w:rPr>
          <w:rFonts w:ascii="B Mitra" w:hAnsi="B Mitra" w:cs="B Mitra" w:hint="cs"/>
          <w:rtl/>
        </w:rPr>
        <w:t>کنترل و بهره‌برداری از سیلاب‌</w:t>
      </w:r>
      <w:r w:rsidR="001B6A8D">
        <w:rPr>
          <w:rFonts w:ascii="B Mitra" w:hAnsi="B Mitra" w:cs="B Mitra" w:hint="cs"/>
          <w:rtl/>
        </w:rPr>
        <w:t>های فصلی در</w:t>
      </w:r>
      <w:r w:rsidR="001B6A8D" w:rsidRPr="001B6A8D">
        <w:rPr>
          <w:rFonts w:ascii="B Mitra" w:hAnsi="B Mitra" w:cs="B Mitra"/>
          <w:rtl/>
        </w:rPr>
        <w:t xml:space="preserve"> </w:t>
      </w:r>
      <w:r w:rsidR="001B6A8D" w:rsidRPr="00CF3B71">
        <w:rPr>
          <w:rFonts w:ascii="B Mitra" w:hAnsi="B Mitra" w:cs="B Mitra"/>
          <w:rtl/>
        </w:rPr>
        <w:t xml:space="preserve">شکل‌گیری و مدیریت لبه شهر </w:t>
      </w:r>
      <w:r w:rsidR="001B6A8D">
        <w:rPr>
          <w:rFonts w:ascii="B Mitra" w:hAnsi="B Mitra" w:cs="B Mitra" w:hint="cs"/>
          <w:rtl/>
        </w:rPr>
        <w:t xml:space="preserve">و </w:t>
      </w:r>
      <w:r w:rsidR="001B6A8D" w:rsidRPr="00CF3B71">
        <w:rPr>
          <w:rFonts w:ascii="B Mitra" w:hAnsi="B Mitra" w:cs="B Mitra"/>
          <w:rtl/>
        </w:rPr>
        <w:t>به شمار می‌رود.</w:t>
      </w:r>
      <w:r w:rsidR="001B6A8D">
        <w:rPr>
          <w:rFonts w:ascii="B Mitra" w:hAnsi="B Mitra" w:cs="B Mitra" w:hint="cs"/>
          <w:rtl/>
        </w:rPr>
        <w:t xml:space="preserve"> این مجموعه باغات یکپارچه و بدون دیوار </w:t>
      </w:r>
      <w:r w:rsidR="004835C7" w:rsidRPr="00CF3B71">
        <w:rPr>
          <w:rFonts w:ascii="B Mitra" w:hAnsi="B Mitra" w:cs="B Mitra"/>
          <w:rtl/>
        </w:rPr>
        <w:t xml:space="preserve">در سال ۱۳۹۶ با عنوان «دانش بومی تقسیم آب باغات قزوین» در لیست آثار ملی کشور به ثبت رسیده </w:t>
      </w:r>
      <w:r w:rsidR="00A07DE2">
        <w:rPr>
          <w:rFonts w:ascii="B Mitra" w:hAnsi="B Mitra" w:cs="B Mitra" w:hint="cs"/>
          <w:rtl/>
        </w:rPr>
        <w:t>و امروز با چالش های متعددی دست به گریبان است.</w:t>
      </w:r>
      <w:r w:rsidR="004835C7">
        <w:rPr>
          <w:rFonts w:ascii="B Mitra" w:eastAsia="B Nazanin" w:hAnsi="B Mitra" w:cs="B Mitra" w:hint="cs"/>
          <w:vertAlign w:val="superscript"/>
          <w:rtl/>
        </w:rPr>
        <w:t xml:space="preserve">. </w:t>
      </w:r>
    </w:p>
    <w:p w:rsidR="004835C7" w:rsidRDefault="004835C7" w:rsidP="00185A96">
      <w:pPr>
        <w:bidi/>
        <w:spacing w:line="360" w:lineRule="auto"/>
        <w:rPr>
          <w:rFonts w:ascii="B Mitra" w:hAnsi="B Mitra" w:cs="B Mitra"/>
          <w:rtl/>
        </w:rPr>
      </w:pPr>
      <w:r w:rsidRPr="00CF3B71">
        <w:rPr>
          <w:rFonts w:ascii="B Mitra" w:hAnsi="B Mitra" w:cs="B Mitra"/>
          <w:rtl/>
        </w:rPr>
        <w:t xml:space="preserve">مدرسه تابستانی قزوین با گردهم آوردن اساتید و دانشجویان رشته‌های مخلتف از کشورهای مختلف اروپایی و آسیایی با طرح موضوع ارتباط پایدار میان شهر و باغ‌های سنتی در قزوین به دنبال یافتن پاسخ‌هایی هوشمندانه و </w:t>
      </w:r>
      <w:r>
        <w:rPr>
          <w:rFonts w:ascii="B Mitra" w:hAnsi="B Mitra" w:cs="B Mitra"/>
          <w:rtl/>
        </w:rPr>
        <w:t>فرارشته‌ای</w:t>
      </w:r>
      <w:r w:rsidRPr="00CF3B71">
        <w:rPr>
          <w:rFonts w:ascii="B Mitra" w:hAnsi="B Mitra" w:cs="B Mitra"/>
          <w:rtl/>
        </w:rPr>
        <w:t xml:space="preserve"> برای آینده ارتباط میان شهر قزوین و باغ‌های سنتی آن است که در طی قرن‌ها در این شهر به زندگی خود ادامه داده‌اند.</w:t>
      </w:r>
      <w:r w:rsidR="00C454D1">
        <w:rPr>
          <w:rFonts w:ascii="B Mitra" w:hAnsi="B Mitra" w:cs="B Mitra" w:hint="cs"/>
          <w:rtl/>
        </w:rPr>
        <w:t xml:space="preserve"> </w:t>
      </w:r>
    </w:p>
    <w:p w:rsidR="001C379A" w:rsidRDefault="001C379A" w:rsidP="001C379A">
      <w:pPr>
        <w:pStyle w:val="Body"/>
        <w:bidi/>
        <w:spacing w:line="360" w:lineRule="auto"/>
        <w:jc w:val="both"/>
        <w:rPr>
          <w:rFonts w:ascii="B Mitra" w:hAnsi="B Mitra" w:cs="B Mitra" w:hint="default"/>
          <w:sz w:val="24"/>
          <w:szCs w:val="24"/>
          <w:rtl/>
        </w:rPr>
      </w:pPr>
      <w:r w:rsidRPr="00CF3B71">
        <w:rPr>
          <w:rFonts w:ascii="B Mitra" w:hAnsi="B Mitra" w:cs="B Mitra"/>
          <w:sz w:val="24"/>
          <w:szCs w:val="24"/>
          <w:rtl/>
        </w:rPr>
        <w:t xml:space="preserve">دوره به صورت کارگاه طراحی فشرده در دو بخش پانل‌های سخنرانی علمی در صبح و آتلیه طراحی پروژه در بعدازظهر برگزار می‌شود. </w:t>
      </w:r>
    </w:p>
    <w:p w:rsidR="001C379A" w:rsidRPr="00CF3B71" w:rsidRDefault="001C379A" w:rsidP="001C379A">
      <w:pPr>
        <w:pStyle w:val="Body"/>
        <w:bidi/>
        <w:spacing w:line="360" w:lineRule="auto"/>
        <w:jc w:val="both"/>
        <w:rPr>
          <w:rFonts w:ascii="B Mitra" w:eastAsia="B Nazanin" w:hAnsi="B Mitra" w:cs="B Mitra" w:hint="default"/>
          <w:sz w:val="24"/>
          <w:szCs w:val="24"/>
          <w:rtl/>
        </w:rPr>
      </w:pPr>
      <w:r w:rsidRPr="00CF3B71">
        <w:rPr>
          <w:rFonts w:ascii="B Mitra" w:hAnsi="B Mitra" w:cs="B Mitra"/>
          <w:b/>
          <w:bCs/>
          <w:sz w:val="24"/>
          <w:szCs w:val="24"/>
          <w:rtl/>
        </w:rPr>
        <w:t>بخش سخنرانی‌های علمی صبح</w:t>
      </w:r>
      <w:r w:rsidRPr="00CF3B71">
        <w:rPr>
          <w:rFonts w:ascii="B Mitra" w:hAnsi="B Mitra" w:cs="B Mitra"/>
          <w:sz w:val="24"/>
          <w:szCs w:val="24"/>
          <w:rtl/>
        </w:rPr>
        <w:t>، اساتید کارگاه و اساتید و سخنرانان مدعو با ارائه مباحث مرتبط با برنامه‌ریزی و طراحی پروژه در بستر قزوین و باغ‌های تاریخ</w:t>
      </w:r>
      <w:bookmarkStart w:id="0" w:name="_GoBack"/>
      <w:bookmarkEnd w:id="0"/>
      <w:r w:rsidRPr="00CF3B71">
        <w:rPr>
          <w:rFonts w:ascii="B Mitra" w:hAnsi="B Mitra" w:cs="B Mitra"/>
          <w:sz w:val="24"/>
          <w:szCs w:val="24"/>
          <w:rtl/>
        </w:rPr>
        <w:t xml:space="preserve">ی آن و مباحث تئوری و عملی مرتبط با اصول طراحی در لبه‌های شهری و همین‌طور تجربه‌های مشابه در نقاط مختلف جهان  می‌پردازند و دانشجویان را برای برنامه‌ریزی و طراحی با موضوع لبه شهر و ارتباط لبه و شهر و طراحی در بستر باغ‌های تاریخی شهر قزوین با ویژگی‌های جغرافیایی، هیدرولوژی، تاریخی و فرهنگی ویژه خود آشنا می‌کنند. </w:t>
      </w:r>
    </w:p>
    <w:p w:rsidR="001C379A" w:rsidRPr="00CF3B71" w:rsidRDefault="001C379A" w:rsidP="001C379A">
      <w:pPr>
        <w:pStyle w:val="Body"/>
        <w:bidi/>
        <w:spacing w:line="360" w:lineRule="auto"/>
        <w:jc w:val="both"/>
        <w:rPr>
          <w:rFonts w:ascii="B Mitra" w:eastAsia="B Nazanin" w:hAnsi="B Mitra" w:cs="B Mitra" w:hint="default"/>
          <w:sz w:val="24"/>
          <w:szCs w:val="24"/>
          <w:rtl/>
        </w:rPr>
      </w:pPr>
      <w:r w:rsidRPr="00CF3B71">
        <w:rPr>
          <w:rFonts w:ascii="B Mitra" w:hAnsi="B Mitra" w:cs="B Mitra"/>
          <w:b/>
          <w:bCs/>
          <w:sz w:val="24"/>
          <w:szCs w:val="24"/>
          <w:rtl/>
        </w:rPr>
        <w:t>بخش آتلیه‌های طراحی بعدازظهر</w:t>
      </w:r>
      <w:r w:rsidRPr="00CF3B71">
        <w:rPr>
          <w:rFonts w:ascii="B Mitra" w:hAnsi="B Mitra" w:cs="B Mitra"/>
          <w:sz w:val="24"/>
          <w:szCs w:val="24"/>
          <w:rtl/>
        </w:rPr>
        <w:t>، دانشجویان</w:t>
      </w:r>
      <w:r w:rsidR="003E58D6">
        <w:rPr>
          <w:rFonts w:ascii="B Mitra" w:hAnsi="B Mitra" w:cs="B Mitra"/>
          <w:sz w:val="24"/>
          <w:szCs w:val="24"/>
          <w:rtl/>
        </w:rPr>
        <w:t xml:space="preserve"> ایرانی و فرانسوی</w:t>
      </w:r>
      <w:r w:rsidRPr="00CF3B71">
        <w:rPr>
          <w:rFonts w:ascii="B Mitra" w:hAnsi="B Mitra" w:cs="B Mitra"/>
          <w:sz w:val="24"/>
          <w:szCs w:val="24"/>
          <w:rtl/>
        </w:rPr>
        <w:t xml:space="preserve"> در گروه‌های تعیین شده (با راهنمایی اساتید مسئول کارگاه</w:t>
      </w:r>
      <w:r w:rsidR="003E58D6">
        <w:rPr>
          <w:rFonts w:ascii="B Mitra" w:hAnsi="B Mitra" w:cs="B Mitra"/>
          <w:sz w:val="24"/>
          <w:szCs w:val="24"/>
          <w:rtl/>
        </w:rPr>
        <w:t>)</w:t>
      </w:r>
      <w:r w:rsidRPr="00CF3B71">
        <w:rPr>
          <w:rFonts w:ascii="B Mitra" w:hAnsi="B Mitra" w:cs="B Mitra"/>
          <w:sz w:val="24"/>
          <w:szCs w:val="24"/>
          <w:rtl/>
        </w:rPr>
        <w:t xml:space="preserve"> به برنامه‌ریزی و طراحی پروژه‌های پیشنهادی </w:t>
      </w:r>
      <w:r w:rsidR="003E58D6">
        <w:rPr>
          <w:rFonts w:ascii="B Mitra" w:hAnsi="B Mitra" w:cs="B Mitra"/>
          <w:sz w:val="24"/>
          <w:szCs w:val="24"/>
          <w:rtl/>
        </w:rPr>
        <w:t>برای باغستان قزوین</w:t>
      </w:r>
      <w:r w:rsidRPr="00CF3B71">
        <w:rPr>
          <w:rFonts w:ascii="B Mitra" w:hAnsi="B Mitra" w:cs="B Mitra"/>
          <w:sz w:val="24"/>
          <w:szCs w:val="24"/>
          <w:rtl/>
        </w:rPr>
        <w:t xml:space="preserve"> می‌پردازند. </w:t>
      </w:r>
    </w:p>
    <w:p w:rsidR="001C379A" w:rsidRPr="00CF3B71" w:rsidRDefault="001C379A" w:rsidP="001C379A">
      <w:pPr>
        <w:pStyle w:val="Body"/>
        <w:bidi/>
        <w:spacing w:line="360" w:lineRule="auto"/>
        <w:jc w:val="both"/>
        <w:rPr>
          <w:rFonts w:ascii="B Mitra" w:eastAsia="B Nazanin" w:hAnsi="B Mitra" w:cs="B Mitra" w:hint="default"/>
          <w:b/>
          <w:bCs/>
          <w:sz w:val="24"/>
          <w:szCs w:val="24"/>
          <w:rtl/>
        </w:rPr>
      </w:pPr>
      <w:r w:rsidRPr="00CF3B71">
        <w:rPr>
          <w:rFonts w:ascii="B Mitra" w:hAnsi="B Mitra" w:cs="B Mitra"/>
          <w:b/>
          <w:bCs/>
          <w:sz w:val="24"/>
          <w:szCs w:val="24"/>
          <w:rtl/>
        </w:rPr>
        <w:t xml:space="preserve">اساتید : </w:t>
      </w:r>
    </w:p>
    <w:p w:rsidR="001C379A" w:rsidRPr="00CF3B71" w:rsidRDefault="001C379A" w:rsidP="001C379A">
      <w:pPr>
        <w:pStyle w:val="Body"/>
        <w:bidi/>
        <w:spacing w:line="360" w:lineRule="auto"/>
        <w:jc w:val="both"/>
        <w:rPr>
          <w:rFonts w:ascii="B Mitra" w:eastAsia="B Nazanin" w:hAnsi="B Mitra" w:cs="B Mitra" w:hint="default"/>
          <w:sz w:val="24"/>
          <w:szCs w:val="24"/>
          <w:rtl/>
        </w:rPr>
      </w:pPr>
      <w:r>
        <w:rPr>
          <w:rFonts w:ascii="B Mitra" w:hAnsi="B Mitra" w:cs="B Mitra"/>
          <w:sz w:val="24"/>
          <w:szCs w:val="24"/>
          <w:rtl/>
        </w:rPr>
        <w:t>اساتید مدرسه را اساتید فرانسوی و ایرانی از تخصص های مختلف</w:t>
      </w:r>
      <w:r w:rsidR="003E58D6">
        <w:rPr>
          <w:rFonts w:ascii="B Mitra" w:hAnsi="B Mitra" w:cs="B Mitra"/>
          <w:sz w:val="24"/>
          <w:szCs w:val="24"/>
          <w:rtl/>
        </w:rPr>
        <w:t xml:space="preserve"> معماری،</w:t>
      </w:r>
      <w:r>
        <w:rPr>
          <w:rFonts w:ascii="B Mitra" w:hAnsi="B Mitra" w:cs="B Mitra"/>
          <w:sz w:val="24"/>
          <w:szCs w:val="24"/>
          <w:rtl/>
        </w:rPr>
        <w:t xml:space="preserve"> معماری منظر، شهرسازی، کشاورزی و مهندسی آب</w:t>
      </w:r>
      <w:r w:rsidRPr="00CF3B71">
        <w:rPr>
          <w:rFonts w:ascii="B Mitra" w:hAnsi="B Mitra" w:cs="B Mitra"/>
          <w:sz w:val="24"/>
          <w:szCs w:val="24"/>
          <w:rtl/>
        </w:rPr>
        <w:t xml:space="preserve"> ، </w:t>
      </w:r>
      <w:r>
        <w:rPr>
          <w:rFonts w:ascii="B Mitra" w:hAnsi="B Mitra" w:cs="B Mitra"/>
          <w:sz w:val="24"/>
          <w:szCs w:val="24"/>
          <w:rtl/>
        </w:rPr>
        <w:t>جغرافیا و محیط زیست تشکیل می دهد.</w:t>
      </w:r>
    </w:p>
    <w:p w:rsidR="001C379A" w:rsidRDefault="001C379A" w:rsidP="001C379A">
      <w:pPr>
        <w:pStyle w:val="Body"/>
        <w:bidi/>
        <w:spacing w:line="360" w:lineRule="auto"/>
        <w:jc w:val="both"/>
        <w:rPr>
          <w:rFonts w:ascii="B Mitra" w:hAnsi="B Mitra" w:cs="B Mitra" w:hint="default"/>
          <w:b/>
          <w:bCs/>
          <w:sz w:val="24"/>
          <w:szCs w:val="24"/>
          <w:rtl/>
        </w:rPr>
      </w:pPr>
      <w:r w:rsidRPr="00CF3B71">
        <w:rPr>
          <w:rFonts w:ascii="B Mitra" w:hAnsi="B Mitra" w:cs="B Mitra"/>
          <w:b/>
          <w:bCs/>
          <w:sz w:val="24"/>
          <w:szCs w:val="24"/>
          <w:rtl/>
        </w:rPr>
        <w:t>دانشجویان :‌</w:t>
      </w:r>
    </w:p>
    <w:p w:rsidR="001C379A" w:rsidRPr="001C379A" w:rsidRDefault="001C379A" w:rsidP="001C379A">
      <w:pPr>
        <w:pStyle w:val="Body"/>
        <w:bidi/>
        <w:spacing w:line="360" w:lineRule="auto"/>
        <w:jc w:val="both"/>
        <w:rPr>
          <w:rFonts w:ascii="B Mitra" w:eastAsia="B Nazanin" w:hAnsi="B Mitra" w:cs="B Mitra" w:hint="default"/>
          <w:sz w:val="24"/>
          <w:szCs w:val="24"/>
          <w:rtl/>
        </w:rPr>
      </w:pPr>
      <w:r w:rsidRPr="001C379A">
        <w:rPr>
          <w:rFonts w:ascii="B Mitra" w:hAnsi="B Mitra" w:cs="B Mitra"/>
          <w:sz w:val="24"/>
          <w:szCs w:val="24"/>
          <w:rtl/>
        </w:rPr>
        <w:t>مدرسه با ۱۵ دانشجو ایرانی و ۱۵ دانشجو</w:t>
      </w:r>
      <w:r>
        <w:rPr>
          <w:rFonts w:ascii="B Mitra" w:hAnsi="B Mitra" w:cs="B Mitra"/>
          <w:sz w:val="24"/>
          <w:szCs w:val="24"/>
          <w:rtl/>
        </w:rPr>
        <w:t xml:space="preserve"> فرانسوی که در گروه‌</w:t>
      </w:r>
      <w:r w:rsidRPr="001C379A">
        <w:rPr>
          <w:rFonts w:ascii="B Mitra" w:hAnsi="B Mitra" w:cs="B Mitra"/>
          <w:sz w:val="24"/>
          <w:szCs w:val="24"/>
          <w:rtl/>
        </w:rPr>
        <w:t>های ط</w:t>
      </w:r>
      <w:r>
        <w:rPr>
          <w:rFonts w:ascii="B Mitra" w:hAnsi="B Mitra" w:cs="B Mitra"/>
          <w:sz w:val="24"/>
          <w:szCs w:val="24"/>
          <w:rtl/>
        </w:rPr>
        <w:t>راحی به صورت مشترک با هم کار می‌کنند تشکیل می‌</w:t>
      </w:r>
      <w:r w:rsidRPr="001C379A">
        <w:rPr>
          <w:rFonts w:ascii="B Mitra" w:hAnsi="B Mitra" w:cs="B Mitra"/>
          <w:sz w:val="24"/>
          <w:szCs w:val="24"/>
          <w:rtl/>
        </w:rPr>
        <w:t xml:space="preserve">شود. </w:t>
      </w:r>
    </w:p>
    <w:p w:rsidR="001C379A" w:rsidRPr="00CF3B71" w:rsidRDefault="001C379A" w:rsidP="001C379A">
      <w:pPr>
        <w:pStyle w:val="Body"/>
        <w:numPr>
          <w:ilvl w:val="0"/>
          <w:numId w:val="3"/>
        </w:numPr>
        <w:bidi/>
        <w:spacing w:line="360" w:lineRule="auto"/>
        <w:jc w:val="both"/>
        <w:rPr>
          <w:rFonts w:ascii="B Mitra" w:eastAsia="B Nazanin" w:hAnsi="B Mitra" w:cs="B Mitra" w:hint="default"/>
          <w:sz w:val="24"/>
          <w:szCs w:val="24"/>
          <w:rtl/>
        </w:rPr>
      </w:pPr>
      <w:r w:rsidRPr="00CF3B71">
        <w:rPr>
          <w:rFonts w:ascii="B Mitra" w:hAnsi="B Mitra" w:cs="B Mitra"/>
          <w:sz w:val="24"/>
          <w:szCs w:val="24"/>
          <w:rtl/>
        </w:rPr>
        <w:t>سطح دانشجویان شرکت‌کننده : دانشجویان دوره کارشناسی ارشد و یا فارغ ال</w:t>
      </w:r>
      <w:r>
        <w:rPr>
          <w:rFonts w:ascii="B Mitra" w:hAnsi="B Mitra" w:cs="B Mitra"/>
          <w:sz w:val="24"/>
          <w:szCs w:val="24"/>
          <w:rtl/>
        </w:rPr>
        <w:t>تحصیلان دوره کارشناسی‌ارشد رشته‌</w:t>
      </w:r>
      <w:r w:rsidRPr="00CF3B71">
        <w:rPr>
          <w:rFonts w:ascii="B Mitra" w:hAnsi="B Mitra" w:cs="B Mitra"/>
          <w:sz w:val="24"/>
          <w:szCs w:val="24"/>
          <w:rtl/>
        </w:rPr>
        <w:t>های معماری، معماری منظر، شهرسازی، مهندسی آب</w:t>
      </w:r>
      <w:r>
        <w:rPr>
          <w:rFonts w:ascii="B Mitra" w:hAnsi="B Mitra" w:cs="B Mitra"/>
          <w:sz w:val="24"/>
          <w:szCs w:val="24"/>
          <w:rtl/>
        </w:rPr>
        <w:t>، طراحی صنعتی و سایر رشته‌های مرتبط</w:t>
      </w:r>
      <w:r w:rsidRPr="00CF3B71">
        <w:rPr>
          <w:rFonts w:ascii="B Mitra" w:hAnsi="B Mitra" w:cs="B Mitra"/>
          <w:sz w:val="24"/>
          <w:szCs w:val="24"/>
          <w:rtl/>
        </w:rPr>
        <w:t xml:space="preserve"> می‌باشد. </w:t>
      </w:r>
    </w:p>
    <w:p w:rsidR="001C379A" w:rsidRPr="00CF3B71" w:rsidRDefault="001C379A" w:rsidP="001C379A">
      <w:pPr>
        <w:pStyle w:val="Body"/>
        <w:numPr>
          <w:ilvl w:val="0"/>
          <w:numId w:val="3"/>
        </w:numPr>
        <w:bidi/>
        <w:spacing w:line="360" w:lineRule="auto"/>
        <w:jc w:val="both"/>
        <w:rPr>
          <w:rFonts w:ascii="B Mitra" w:eastAsia="B Nazanin" w:hAnsi="B Mitra" w:cs="B Mitra" w:hint="default"/>
          <w:sz w:val="24"/>
          <w:szCs w:val="24"/>
          <w:rtl/>
        </w:rPr>
      </w:pPr>
      <w:r w:rsidRPr="00CF3B71">
        <w:rPr>
          <w:rFonts w:ascii="B Mitra" w:hAnsi="B Mitra" w:cs="B Mitra"/>
          <w:sz w:val="24"/>
          <w:szCs w:val="24"/>
          <w:rtl/>
        </w:rPr>
        <w:lastRenderedPageBreak/>
        <w:t xml:space="preserve">دانشجویان باید از سطح قابل قبول زبان انگلیسی برخوردار باشند و توانایی برقراری ارتباط و حضور در </w:t>
      </w:r>
      <w:r>
        <w:rPr>
          <w:rFonts w:ascii="B Mitra" w:hAnsi="B Mitra" w:cs="B Mitra"/>
          <w:sz w:val="24"/>
          <w:szCs w:val="24"/>
          <w:rtl/>
        </w:rPr>
        <w:t>بحث‌ها به زبان انگلیسی را داشته‌</w:t>
      </w:r>
      <w:r w:rsidRPr="00CF3B71">
        <w:rPr>
          <w:rFonts w:ascii="B Mitra" w:hAnsi="B Mitra" w:cs="B Mitra"/>
          <w:sz w:val="24"/>
          <w:szCs w:val="24"/>
          <w:rtl/>
        </w:rPr>
        <w:t xml:space="preserve">باشند. </w:t>
      </w:r>
    </w:p>
    <w:p w:rsidR="001C379A" w:rsidRPr="00130745" w:rsidRDefault="001C379A" w:rsidP="001C379A">
      <w:pPr>
        <w:pStyle w:val="Body"/>
        <w:numPr>
          <w:ilvl w:val="0"/>
          <w:numId w:val="3"/>
        </w:numPr>
        <w:bidi/>
        <w:spacing w:line="360" w:lineRule="auto"/>
        <w:jc w:val="both"/>
        <w:rPr>
          <w:rFonts w:ascii="B Mitra" w:eastAsia="B Nazanin" w:hAnsi="B Mitra" w:cs="B Mitra" w:hint="default"/>
          <w:sz w:val="24"/>
          <w:szCs w:val="24"/>
        </w:rPr>
      </w:pPr>
      <w:r w:rsidRPr="00CF3B71">
        <w:rPr>
          <w:rFonts w:ascii="B Mitra" w:hAnsi="B Mitra" w:cs="B Mitra"/>
          <w:sz w:val="24"/>
          <w:szCs w:val="24"/>
          <w:rtl/>
        </w:rPr>
        <w:t>ر</w:t>
      </w:r>
      <w:r>
        <w:rPr>
          <w:rFonts w:ascii="B Mitra" w:hAnsi="B Mitra" w:cs="B Mitra"/>
          <w:sz w:val="24"/>
          <w:szCs w:val="24"/>
          <w:rtl/>
        </w:rPr>
        <w:t>زومه دانشجویان توسط کارگروه‌ منتخب مدرسه</w:t>
      </w:r>
      <w:r w:rsidR="003E58D6">
        <w:rPr>
          <w:rFonts w:ascii="B Mitra" w:hAnsi="B Mitra" w:cs="B Mitra"/>
          <w:sz w:val="24"/>
          <w:szCs w:val="24"/>
          <w:rtl/>
        </w:rPr>
        <w:t xml:space="preserve"> تابستانی قزوین</w:t>
      </w:r>
      <w:r>
        <w:rPr>
          <w:rFonts w:ascii="B Mitra" w:hAnsi="B Mitra" w:cs="B Mitra"/>
          <w:sz w:val="24"/>
          <w:szCs w:val="24"/>
          <w:rtl/>
        </w:rPr>
        <w:t xml:space="preserve"> </w:t>
      </w:r>
      <w:r w:rsidRPr="00CF3B71">
        <w:rPr>
          <w:rFonts w:ascii="B Mitra" w:hAnsi="B Mitra" w:cs="B Mitra"/>
          <w:sz w:val="24"/>
          <w:szCs w:val="24"/>
          <w:rtl/>
        </w:rPr>
        <w:t xml:space="preserve">مورد بررسی قرار می‌گیرد. </w:t>
      </w:r>
    </w:p>
    <w:p w:rsidR="001C379A" w:rsidRPr="00CF3B71" w:rsidRDefault="001C379A" w:rsidP="001C379A">
      <w:pPr>
        <w:pStyle w:val="Body"/>
        <w:bidi/>
        <w:spacing w:line="360" w:lineRule="auto"/>
        <w:jc w:val="both"/>
        <w:rPr>
          <w:rFonts w:ascii="B Mitra" w:eastAsia="B Nazanin" w:hAnsi="B Mitra" w:cs="B Mitra" w:hint="default"/>
          <w:sz w:val="24"/>
          <w:szCs w:val="24"/>
          <w:rtl/>
        </w:rPr>
      </w:pPr>
      <w:r w:rsidRPr="00CF3B71">
        <w:rPr>
          <w:rFonts w:ascii="B Mitra" w:hAnsi="B Mitra" w:cs="B Mitra"/>
          <w:b/>
          <w:bCs/>
          <w:sz w:val="24"/>
          <w:szCs w:val="24"/>
          <w:rtl/>
        </w:rPr>
        <w:t>مدرک</w:t>
      </w:r>
      <w:r w:rsidRPr="00CF3B71">
        <w:rPr>
          <w:rFonts w:ascii="B Mitra" w:hAnsi="B Mitra" w:cs="B Mitra"/>
          <w:sz w:val="24"/>
          <w:szCs w:val="24"/>
          <w:rtl/>
        </w:rPr>
        <w:t xml:space="preserve"> </w:t>
      </w:r>
    </w:p>
    <w:p w:rsidR="001C379A" w:rsidRPr="001C379A" w:rsidRDefault="001C379A" w:rsidP="001C379A">
      <w:pPr>
        <w:pStyle w:val="Body"/>
        <w:bidi/>
        <w:spacing w:line="360" w:lineRule="auto"/>
        <w:jc w:val="both"/>
        <w:rPr>
          <w:rFonts w:ascii="B Mitra" w:hAnsi="B Mitra" w:cs="B Mitra" w:hint="default"/>
          <w:sz w:val="24"/>
          <w:szCs w:val="24"/>
          <w:rtl/>
        </w:rPr>
      </w:pPr>
      <w:r w:rsidRPr="00CF3B71">
        <w:rPr>
          <w:rFonts w:ascii="B Mitra" w:hAnsi="B Mitra" w:cs="B Mitra"/>
          <w:sz w:val="24"/>
          <w:szCs w:val="24"/>
          <w:rtl/>
        </w:rPr>
        <w:t>مدرک اهدائی در پایان این دوره به صورت مدرک بین‌المللی توانایی در برنامه‌ریزی</w:t>
      </w:r>
      <w:r>
        <w:rPr>
          <w:rFonts w:ascii="B Mitra" w:hAnsi="B Mitra" w:cs="B Mitra"/>
          <w:sz w:val="24"/>
          <w:szCs w:val="24"/>
          <w:rtl/>
        </w:rPr>
        <w:t xml:space="preserve"> و طراحی پروژه در گروهی چندرشته‌ای است که توسط دانشگاه بین‌</w:t>
      </w:r>
      <w:r w:rsidRPr="00CF3B71">
        <w:rPr>
          <w:rFonts w:ascii="B Mitra" w:hAnsi="B Mitra" w:cs="B Mitra"/>
          <w:sz w:val="24"/>
          <w:szCs w:val="24"/>
          <w:rtl/>
        </w:rPr>
        <w:t>ال</w:t>
      </w:r>
      <w:r>
        <w:rPr>
          <w:rFonts w:ascii="B Mitra" w:hAnsi="B Mitra" w:cs="B Mitra"/>
          <w:sz w:val="24"/>
          <w:szCs w:val="24"/>
          <w:rtl/>
        </w:rPr>
        <w:t>مللی امام‌خمینی</w:t>
      </w:r>
      <w:r w:rsidRPr="001C379A">
        <w:rPr>
          <w:rFonts w:ascii="B Mitra" w:hAnsi="B Mitra" w:cs="B Mitra"/>
          <w:sz w:val="24"/>
          <w:szCs w:val="24"/>
          <w:rtl/>
        </w:rPr>
        <w:t>(ره)</w:t>
      </w:r>
      <w:r w:rsidR="00060693">
        <w:rPr>
          <w:rFonts w:ascii="B Mitra" w:hAnsi="B Mitra" w:cs="B Mitra"/>
          <w:sz w:val="24"/>
          <w:szCs w:val="24"/>
          <w:rtl/>
        </w:rPr>
        <w:t xml:space="preserve"> از ایران و</w:t>
      </w:r>
      <w:r w:rsidRPr="00CF3B71">
        <w:rPr>
          <w:rFonts w:ascii="B Mitra" w:hAnsi="B Mitra" w:cs="B Mitra"/>
          <w:sz w:val="24"/>
          <w:szCs w:val="24"/>
          <w:rtl/>
        </w:rPr>
        <w:t xml:space="preserve"> دانشگاه پاریس </w:t>
      </w:r>
      <w:r>
        <w:rPr>
          <w:rFonts w:ascii="B Mitra" w:hAnsi="B Mitra" w:cs="B Mitra"/>
          <w:sz w:val="24"/>
          <w:szCs w:val="24"/>
          <w:rtl/>
        </w:rPr>
        <w:t>شرق (</w:t>
      </w:r>
      <w:r w:rsidRPr="00CF3B71">
        <w:rPr>
          <w:rFonts w:ascii="B Mitra" w:hAnsi="B Mitra" w:cs="B Mitra"/>
          <w:sz w:val="24"/>
          <w:szCs w:val="24"/>
          <w:rtl/>
        </w:rPr>
        <w:t>مدرسه ملی عالی معماری مالاکه- پاریس</w:t>
      </w:r>
      <w:r>
        <w:rPr>
          <w:rFonts w:ascii="B Mitra" w:hAnsi="B Mitra" w:cs="B Mitra"/>
          <w:sz w:val="24"/>
          <w:szCs w:val="24"/>
          <w:rtl/>
        </w:rPr>
        <w:t>)</w:t>
      </w:r>
      <w:r w:rsidRPr="00CF3B71">
        <w:rPr>
          <w:rFonts w:ascii="B Mitra" w:hAnsi="B Mitra" w:cs="B Mitra"/>
          <w:sz w:val="24"/>
          <w:szCs w:val="24"/>
          <w:rtl/>
        </w:rPr>
        <w:t xml:space="preserve"> به صورت مشترک اهدا می‌شود. </w:t>
      </w:r>
    </w:p>
    <w:p w:rsidR="001C379A" w:rsidRPr="00CF3B71" w:rsidRDefault="001C379A" w:rsidP="001C379A">
      <w:pPr>
        <w:pStyle w:val="Body"/>
        <w:bidi/>
        <w:spacing w:line="360" w:lineRule="auto"/>
        <w:jc w:val="both"/>
        <w:rPr>
          <w:rFonts w:ascii="B Mitra" w:eastAsia="B Nazanin" w:hAnsi="B Mitra" w:cs="B Mitra" w:hint="default"/>
          <w:b/>
          <w:bCs/>
          <w:sz w:val="24"/>
          <w:szCs w:val="24"/>
          <w:rtl/>
        </w:rPr>
      </w:pPr>
      <w:r w:rsidRPr="00CF3B71">
        <w:rPr>
          <w:rFonts w:ascii="B Mitra" w:hAnsi="B Mitra" w:cs="B Mitra"/>
          <w:b/>
          <w:bCs/>
          <w:sz w:val="24"/>
          <w:szCs w:val="24"/>
          <w:rtl/>
        </w:rPr>
        <w:t xml:space="preserve">زبان مدرسه </w:t>
      </w:r>
    </w:p>
    <w:p w:rsidR="001C379A" w:rsidRPr="00CF3B71" w:rsidRDefault="001C379A" w:rsidP="001C379A">
      <w:pPr>
        <w:pStyle w:val="Body"/>
        <w:bidi/>
        <w:spacing w:line="360" w:lineRule="auto"/>
        <w:jc w:val="both"/>
        <w:rPr>
          <w:rFonts w:ascii="B Mitra" w:eastAsia="B Nazanin" w:hAnsi="B Mitra" w:cs="B Mitra" w:hint="default"/>
          <w:sz w:val="24"/>
          <w:szCs w:val="24"/>
          <w:rtl/>
        </w:rPr>
      </w:pPr>
      <w:r w:rsidRPr="00CF3B71">
        <w:rPr>
          <w:rFonts w:ascii="B Mitra" w:hAnsi="B Mitra" w:cs="B Mitra"/>
          <w:sz w:val="24"/>
          <w:szCs w:val="24"/>
          <w:rtl/>
        </w:rPr>
        <w:t>زبان مدرسه انگلیسی است و مباحث سمینارها و همین</w:t>
      </w:r>
      <w:r>
        <w:rPr>
          <w:rFonts w:ascii="B Mitra" w:hAnsi="B Mitra" w:cs="B Mitra"/>
          <w:sz w:val="24"/>
          <w:szCs w:val="24"/>
          <w:rtl/>
        </w:rPr>
        <w:t>‌</w:t>
      </w:r>
      <w:r w:rsidRPr="00CF3B71">
        <w:rPr>
          <w:rFonts w:ascii="B Mitra" w:hAnsi="B Mitra" w:cs="B Mitra"/>
          <w:sz w:val="24"/>
          <w:szCs w:val="24"/>
          <w:rtl/>
        </w:rPr>
        <w:t xml:space="preserve">طور راهنمایی‌ها و کرکسیون‌ها به زبان انگلیسی انجام می‌شود. </w:t>
      </w:r>
    </w:p>
    <w:p w:rsidR="001C379A" w:rsidRPr="00CF3B71" w:rsidRDefault="001C379A" w:rsidP="001C379A">
      <w:pPr>
        <w:pStyle w:val="Body"/>
        <w:bidi/>
        <w:spacing w:line="360" w:lineRule="auto"/>
        <w:jc w:val="both"/>
        <w:rPr>
          <w:rFonts w:ascii="B Mitra" w:eastAsia="B Nazanin" w:hAnsi="B Mitra" w:cs="B Mitra" w:hint="default"/>
          <w:sz w:val="24"/>
          <w:szCs w:val="24"/>
          <w:rtl/>
        </w:rPr>
      </w:pPr>
      <w:r w:rsidRPr="00CF3B71">
        <w:rPr>
          <w:rFonts w:ascii="B Mitra" w:hAnsi="B Mitra" w:cs="B Mitra"/>
          <w:b/>
          <w:bCs/>
          <w:sz w:val="24"/>
          <w:szCs w:val="24"/>
          <w:rtl/>
        </w:rPr>
        <w:t>برگزارکنندگان</w:t>
      </w:r>
      <w:r w:rsidRPr="00CF3B71">
        <w:rPr>
          <w:rFonts w:ascii="B Mitra" w:hAnsi="B Mitra" w:cs="B Mitra"/>
          <w:sz w:val="24"/>
          <w:szCs w:val="24"/>
          <w:rtl/>
        </w:rPr>
        <w:t xml:space="preserve"> </w:t>
      </w:r>
    </w:p>
    <w:p w:rsidR="001C379A" w:rsidRPr="00CF3B71" w:rsidRDefault="001C379A" w:rsidP="001C379A">
      <w:pPr>
        <w:pStyle w:val="Body"/>
        <w:numPr>
          <w:ilvl w:val="0"/>
          <w:numId w:val="3"/>
        </w:numPr>
        <w:bidi/>
        <w:spacing w:line="360" w:lineRule="auto"/>
        <w:jc w:val="both"/>
        <w:rPr>
          <w:rFonts w:ascii="B Mitra" w:eastAsia="B Nazanin" w:hAnsi="B Mitra" w:cs="B Mitra" w:hint="default"/>
          <w:sz w:val="24"/>
          <w:szCs w:val="24"/>
          <w:rtl/>
        </w:rPr>
      </w:pPr>
      <w:r w:rsidRPr="00CF3B71">
        <w:rPr>
          <w:rFonts w:ascii="B Mitra" w:hAnsi="B Mitra" w:cs="B Mitra"/>
          <w:sz w:val="24"/>
          <w:szCs w:val="24"/>
          <w:rtl/>
        </w:rPr>
        <w:t xml:space="preserve">دانشگاه بین‌المللی امام خمینی </w:t>
      </w:r>
      <w:r>
        <w:rPr>
          <w:rFonts w:ascii="B Mitra" w:hAnsi="B Mitra" w:cs="B Mitra"/>
          <w:sz w:val="24"/>
          <w:szCs w:val="24"/>
          <w:rtl/>
        </w:rPr>
        <w:t>(ره)</w:t>
      </w:r>
      <w:r w:rsidRPr="00CF3B71">
        <w:rPr>
          <w:rFonts w:ascii="B Mitra" w:hAnsi="B Mitra" w:cs="B Mitra"/>
          <w:sz w:val="24"/>
          <w:szCs w:val="24"/>
          <w:rtl/>
        </w:rPr>
        <w:t xml:space="preserve">، دانشکده معماری و شهرسازی، </w:t>
      </w:r>
      <w:r w:rsidR="00D55C47">
        <w:rPr>
          <w:rFonts w:ascii="B Mitra" w:hAnsi="B Mitra" w:cs="B Mitra"/>
          <w:sz w:val="24"/>
          <w:szCs w:val="24"/>
          <w:rtl/>
        </w:rPr>
        <w:t>معاونت پژوهشی</w:t>
      </w:r>
      <w:r w:rsidRPr="00CF3B71">
        <w:rPr>
          <w:rFonts w:ascii="B Mitra" w:hAnsi="B Mitra" w:cs="B Mitra"/>
          <w:sz w:val="24"/>
          <w:szCs w:val="24"/>
          <w:rtl/>
        </w:rPr>
        <w:t xml:space="preserve"> </w:t>
      </w:r>
    </w:p>
    <w:p w:rsidR="001C379A" w:rsidRPr="001C379A" w:rsidRDefault="001C379A" w:rsidP="001C379A">
      <w:pPr>
        <w:pStyle w:val="Body"/>
        <w:numPr>
          <w:ilvl w:val="0"/>
          <w:numId w:val="3"/>
        </w:numPr>
        <w:bidi/>
        <w:spacing w:line="360" w:lineRule="auto"/>
        <w:jc w:val="both"/>
        <w:rPr>
          <w:rFonts w:ascii="B Mitra" w:eastAsia="B Nazanin" w:hAnsi="B Mitra" w:cs="B Mitra" w:hint="default"/>
          <w:sz w:val="24"/>
          <w:szCs w:val="24"/>
        </w:rPr>
      </w:pPr>
      <w:r w:rsidRPr="00CF3B71">
        <w:rPr>
          <w:rFonts w:ascii="B Mitra" w:hAnsi="B Mitra" w:cs="B Mitra"/>
          <w:sz w:val="24"/>
          <w:szCs w:val="24"/>
          <w:rtl/>
        </w:rPr>
        <w:t>مدرسه</w:t>
      </w:r>
      <w:r>
        <w:rPr>
          <w:rFonts w:ascii="B Mitra" w:hAnsi="B Mitra" w:cs="B Mitra"/>
          <w:sz w:val="24"/>
          <w:szCs w:val="24"/>
          <w:rtl/>
        </w:rPr>
        <w:t xml:space="preserve"> ملی عالی</w:t>
      </w:r>
      <w:r w:rsidRPr="00CF3B71">
        <w:rPr>
          <w:rFonts w:ascii="B Mitra" w:hAnsi="B Mitra" w:cs="B Mitra"/>
          <w:sz w:val="24"/>
          <w:szCs w:val="24"/>
          <w:rtl/>
        </w:rPr>
        <w:t xml:space="preserve"> معماری پاریس- مالاکه </w:t>
      </w:r>
    </w:p>
    <w:p w:rsidR="001C379A" w:rsidRPr="00CF3B71" w:rsidRDefault="001C379A" w:rsidP="001C379A">
      <w:pPr>
        <w:pStyle w:val="Body"/>
        <w:numPr>
          <w:ilvl w:val="0"/>
          <w:numId w:val="3"/>
        </w:numPr>
        <w:bidi/>
        <w:spacing w:line="360" w:lineRule="auto"/>
        <w:jc w:val="both"/>
        <w:rPr>
          <w:rFonts w:ascii="B Mitra" w:eastAsia="B Nazanin" w:hAnsi="B Mitra" w:cs="B Mitra" w:hint="default"/>
          <w:sz w:val="24"/>
          <w:szCs w:val="24"/>
          <w:rtl/>
        </w:rPr>
      </w:pPr>
      <w:r w:rsidRPr="00CF3B71">
        <w:rPr>
          <w:rFonts w:ascii="B Mitra" w:hAnsi="B Mitra" w:cs="B Mitra"/>
          <w:sz w:val="24"/>
          <w:szCs w:val="24"/>
          <w:rtl/>
        </w:rPr>
        <w:t xml:space="preserve">کرسـی </w:t>
      </w:r>
      <w:r w:rsidR="00D55C47">
        <w:rPr>
          <w:rFonts w:ascii="B Mitra" w:hAnsi="B Mitra" w:cstheme="minorBidi"/>
          <w:sz w:val="24"/>
          <w:szCs w:val="24"/>
          <w:rtl/>
          <w:lang w:bidi="fa-IR"/>
        </w:rPr>
        <w:t xml:space="preserve">بین المللی </w:t>
      </w:r>
      <w:r w:rsidRPr="00CF3B71">
        <w:rPr>
          <w:rFonts w:ascii="B Mitra" w:hAnsi="B Mitra" w:cs="B Mitra"/>
          <w:sz w:val="24"/>
          <w:szCs w:val="24"/>
          <w:rtl/>
        </w:rPr>
        <w:t>مشارکتی آموزش و پژوهش « معـــماری آبـــــــ : شــهر و منـــظر»</w:t>
      </w:r>
    </w:p>
    <w:p w:rsidR="001C379A" w:rsidRPr="003E58D6" w:rsidRDefault="001C379A" w:rsidP="001C379A">
      <w:pPr>
        <w:pStyle w:val="Body"/>
        <w:bidi/>
        <w:spacing w:line="360" w:lineRule="auto"/>
        <w:ind w:left="284"/>
        <w:jc w:val="both"/>
        <w:rPr>
          <w:rFonts w:ascii="B Mitra" w:eastAsia="B Nazanin" w:hAnsi="B Mitra" w:cs="B Mitra" w:hint="default"/>
          <w:b/>
          <w:bCs/>
          <w:sz w:val="24"/>
          <w:szCs w:val="24"/>
          <w:rtl/>
        </w:rPr>
      </w:pPr>
      <w:r w:rsidRPr="003E58D6">
        <w:rPr>
          <w:rFonts w:ascii="B Mitra" w:eastAsia="B Nazanin" w:hAnsi="B Mitra" w:cs="B Mitra"/>
          <w:b/>
          <w:bCs/>
          <w:sz w:val="24"/>
          <w:szCs w:val="24"/>
          <w:rtl/>
        </w:rPr>
        <w:t xml:space="preserve">زمان </w:t>
      </w:r>
    </w:p>
    <w:p w:rsidR="00B307AC" w:rsidRDefault="00B307AC" w:rsidP="00B307AC">
      <w:pPr>
        <w:pStyle w:val="Body"/>
        <w:bidi/>
        <w:spacing w:line="360" w:lineRule="auto"/>
        <w:ind w:left="284"/>
        <w:jc w:val="both"/>
        <w:rPr>
          <w:rFonts w:ascii="B Mitra" w:eastAsia="B Nazanin" w:hAnsi="B Mitra" w:cs="B Mitra" w:hint="default"/>
          <w:sz w:val="24"/>
          <w:szCs w:val="24"/>
          <w:rtl/>
        </w:rPr>
      </w:pPr>
      <w:r>
        <w:rPr>
          <w:rFonts w:ascii="B Mitra" w:eastAsia="B Nazanin" w:hAnsi="B Mitra" w:cs="B Mitra"/>
          <w:sz w:val="24"/>
          <w:szCs w:val="24"/>
          <w:rtl/>
        </w:rPr>
        <w:t>کارگاه فشرده قزوین : ۵ تا ۱۶ شهریور ۱۳۹۸</w:t>
      </w:r>
    </w:p>
    <w:p w:rsidR="00B307AC" w:rsidRDefault="00B307AC" w:rsidP="00B307AC">
      <w:pPr>
        <w:pStyle w:val="Body"/>
        <w:bidi/>
        <w:spacing w:line="360" w:lineRule="auto"/>
        <w:ind w:left="284"/>
        <w:jc w:val="both"/>
        <w:rPr>
          <w:rFonts w:ascii="B Mitra" w:eastAsia="B Nazanin" w:hAnsi="B Mitra" w:cs="B Mitra" w:hint="default"/>
          <w:sz w:val="24"/>
          <w:szCs w:val="24"/>
          <w:rtl/>
        </w:rPr>
      </w:pPr>
      <w:r>
        <w:rPr>
          <w:rFonts w:ascii="B Mitra" w:eastAsia="B Nazanin" w:hAnsi="B Mitra" w:cs="B Mitra" w:hint="default"/>
          <w:sz w:val="24"/>
          <w:szCs w:val="24"/>
          <w:rtl/>
        </w:rPr>
        <w:t xml:space="preserve">سفر </w:t>
      </w:r>
      <w:r>
        <w:rPr>
          <w:rFonts w:ascii="B Mitra" w:eastAsia="B Nazanin" w:hAnsi="B Mitra" w:cs="B Mitra"/>
          <w:sz w:val="24"/>
          <w:szCs w:val="24"/>
          <w:rtl/>
        </w:rPr>
        <w:t>پژوهشی آشنایی با معماری آب در ایران أصفهان و یزد : ۱۶- ۲۱ شهریور</w:t>
      </w:r>
    </w:p>
    <w:p w:rsidR="001C379A" w:rsidRPr="003E58D6" w:rsidRDefault="001C379A" w:rsidP="003E58D6">
      <w:pPr>
        <w:pStyle w:val="Body"/>
        <w:bidi/>
        <w:spacing w:line="360" w:lineRule="auto"/>
        <w:ind w:left="284"/>
        <w:jc w:val="both"/>
        <w:rPr>
          <w:rFonts w:ascii="B Mitra" w:eastAsia="B Nazanin" w:hAnsi="B Mitra" w:cs="B Mitra" w:hint="default"/>
          <w:b/>
          <w:bCs/>
          <w:sz w:val="24"/>
          <w:szCs w:val="24"/>
          <w:rtl/>
        </w:rPr>
      </w:pPr>
      <w:r w:rsidRPr="003E58D6">
        <w:rPr>
          <w:rFonts w:ascii="B Mitra" w:eastAsia="B Nazanin" w:hAnsi="B Mitra" w:cs="B Mitra" w:hint="default"/>
          <w:b/>
          <w:bCs/>
          <w:sz w:val="24"/>
          <w:szCs w:val="24"/>
          <w:rtl/>
        </w:rPr>
        <w:t>مکان</w:t>
      </w:r>
    </w:p>
    <w:p w:rsidR="001C379A" w:rsidRDefault="00D55C47" w:rsidP="001C379A">
      <w:pPr>
        <w:pStyle w:val="Body"/>
        <w:bidi/>
        <w:spacing w:line="360" w:lineRule="auto"/>
        <w:ind w:left="284"/>
        <w:jc w:val="both"/>
        <w:rPr>
          <w:rFonts w:ascii="B Mitra" w:eastAsia="B Nazanin" w:hAnsi="B Mitra" w:cs="B Mitra" w:hint="default"/>
          <w:sz w:val="24"/>
          <w:szCs w:val="24"/>
          <w:rtl/>
        </w:rPr>
      </w:pPr>
      <w:r>
        <w:rPr>
          <w:rFonts w:ascii="B Mitra" w:hAnsi="B Mitra" w:cs="B Mitra"/>
          <w:sz w:val="24"/>
          <w:szCs w:val="24"/>
          <w:rtl/>
        </w:rPr>
        <w:t xml:space="preserve">ایران، قزوین، </w:t>
      </w:r>
      <w:r w:rsidRPr="00CF3B71">
        <w:rPr>
          <w:rFonts w:ascii="B Mitra" w:hAnsi="B Mitra" w:cs="B Mitra"/>
          <w:sz w:val="24"/>
          <w:szCs w:val="24"/>
          <w:rtl/>
        </w:rPr>
        <w:t xml:space="preserve">دانشگاه بین‌المللی امام خمینی </w:t>
      </w:r>
      <w:r>
        <w:rPr>
          <w:rFonts w:ascii="B Mitra" w:hAnsi="B Mitra" w:cs="B Mitra"/>
          <w:sz w:val="24"/>
          <w:szCs w:val="24"/>
          <w:rtl/>
        </w:rPr>
        <w:t>(ره)</w:t>
      </w:r>
      <w:r w:rsidRPr="00CF3B71">
        <w:rPr>
          <w:rFonts w:ascii="B Mitra" w:hAnsi="B Mitra" w:cs="B Mitra"/>
          <w:sz w:val="24"/>
          <w:szCs w:val="24"/>
          <w:rtl/>
        </w:rPr>
        <w:t>،</w:t>
      </w:r>
    </w:p>
    <w:p w:rsidR="003E58D6" w:rsidRPr="003E58D6" w:rsidRDefault="003E58D6" w:rsidP="003E58D6">
      <w:pPr>
        <w:pStyle w:val="Body"/>
        <w:bidi/>
        <w:spacing w:line="360" w:lineRule="auto"/>
        <w:ind w:left="284"/>
        <w:jc w:val="both"/>
        <w:rPr>
          <w:rFonts w:ascii="B Mitra" w:eastAsia="B Nazanin" w:hAnsi="B Mitra" w:cs="B Mitra" w:hint="default"/>
          <w:b/>
          <w:bCs/>
          <w:sz w:val="24"/>
          <w:szCs w:val="24"/>
          <w:rtl/>
        </w:rPr>
      </w:pPr>
      <w:r w:rsidRPr="003E58D6">
        <w:rPr>
          <w:rFonts w:ascii="B Mitra" w:eastAsia="B Nazanin" w:hAnsi="B Mitra" w:cs="B Mitra"/>
          <w:b/>
          <w:bCs/>
          <w:sz w:val="24"/>
          <w:szCs w:val="24"/>
          <w:rtl/>
        </w:rPr>
        <w:t xml:space="preserve">ثبت نام </w:t>
      </w:r>
    </w:p>
    <w:p w:rsidR="003E58D6" w:rsidRDefault="003E58D6" w:rsidP="003E58D6">
      <w:pPr>
        <w:pStyle w:val="Body"/>
        <w:bidi/>
        <w:spacing w:line="360" w:lineRule="auto"/>
        <w:ind w:left="284"/>
        <w:jc w:val="both"/>
        <w:rPr>
          <w:rFonts w:ascii="B Mitra" w:eastAsia="B Nazanin" w:hAnsi="B Mitra" w:cs="B Mitra" w:hint="default"/>
          <w:sz w:val="24"/>
          <w:szCs w:val="24"/>
          <w:rtl/>
        </w:rPr>
      </w:pPr>
      <w:r>
        <w:rPr>
          <w:rFonts w:ascii="B Mitra" w:eastAsia="B Nazanin" w:hAnsi="B Mitra" w:cs="B Mitra" w:hint="default"/>
          <w:sz w:val="24"/>
          <w:szCs w:val="24"/>
          <w:rtl/>
        </w:rPr>
        <w:t xml:space="preserve">می </w:t>
      </w:r>
      <w:r>
        <w:rPr>
          <w:rFonts w:ascii="B Mitra" w:eastAsia="B Nazanin" w:hAnsi="B Mitra" w:cs="B Mitra"/>
          <w:sz w:val="24"/>
          <w:szCs w:val="24"/>
          <w:rtl/>
        </w:rPr>
        <w:t xml:space="preserve">توان در دو سطح در مدرسه تابستانی قزوین شرکت کنید : </w:t>
      </w:r>
    </w:p>
    <w:p w:rsidR="003E58D6" w:rsidRDefault="003E58D6" w:rsidP="003E58D6">
      <w:pPr>
        <w:pStyle w:val="Body"/>
        <w:numPr>
          <w:ilvl w:val="0"/>
          <w:numId w:val="4"/>
        </w:numPr>
        <w:bidi/>
        <w:spacing w:line="360" w:lineRule="auto"/>
        <w:jc w:val="both"/>
        <w:rPr>
          <w:rFonts w:ascii="B Mitra" w:eastAsia="B Nazanin" w:hAnsi="B Mitra" w:cs="B Mitra" w:hint="default"/>
          <w:sz w:val="24"/>
          <w:szCs w:val="24"/>
          <w:rtl/>
        </w:rPr>
      </w:pPr>
      <w:r>
        <w:rPr>
          <w:rFonts w:ascii="B Mitra" w:eastAsia="B Nazanin" w:hAnsi="B Mitra" w:cs="B Mitra"/>
          <w:sz w:val="24"/>
          <w:szCs w:val="24"/>
          <w:rtl/>
        </w:rPr>
        <w:t>شرکت در کارگاه مدرسه تابستانی قزوین به عنوان دانشجو شامل کنفرانس های علمی صبح و کارگاه فشرده طراحی بعدازظهر</w:t>
      </w:r>
    </w:p>
    <w:p w:rsidR="003E58D6" w:rsidRDefault="003E58D6" w:rsidP="003E58D6">
      <w:pPr>
        <w:pStyle w:val="Body"/>
        <w:numPr>
          <w:ilvl w:val="0"/>
          <w:numId w:val="4"/>
        </w:numPr>
        <w:bidi/>
        <w:spacing w:line="360" w:lineRule="auto"/>
        <w:jc w:val="both"/>
        <w:rPr>
          <w:rFonts w:ascii="B Mitra" w:eastAsia="B Nazanin" w:hAnsi="B Mitra" w:cs="B Mitra" w:hint="default"/>
          <w:sz w:val="24"/>
          <w:szCs w:val="24"/>
          <w:rtl/>
        </w:rPr>
      </w:pPr>
      <w:r>
        <w:rPr>
          <w:rFonts w:ascii="B Mitra" w:eastAsia="B Nazanin" w:hAnsi="B Mitra" w:cs="B Mitra"/>
          <w:sz w:val="24"/>
          <w:szCs w:val="24"/>
          <w:rtl/>
        </w:rPr>
        <w:t xml:space="preserve">شرکت در کنفرانس های علمی صبح به عنوان مستمع </w:t>
      </w:r>
    </w:p>
    <w:p w:rsidR="003E58D6" w:rsidRDefault="003E58D6" w:rsidP="003E58D6">
      <w:pPr>
        <w:pStyle w:val="Body"/>
        <w:bidi/>
        <w:spacing w:line="360" w:lineRule="auto"/>
        <w:ind w:left="284"/>
        <w:jc w:val="both"/>
        <w:rPr>
          <w:rFonts w:ascii="B Mitra" w:eastAsia="B Nazanin" w:hAnsi="B Mitra" w:cs="B Mitra" w:hint="default"/>
          <w:sz w:val="24"/>
          <w:szCs w:val="24"/>
          <w:rtl/>
        </w:rPr>
      </w:pPr>
      <w:r>
        <w:rPr>
          <w:rFonts w:ascii="B Mitra" w:eastAsia="B Nazanin" w:hAnsi="B Mitra" w:cs="B Mitra"/>
          <w:sz w:val="24"/>
          <w:szCs w:val="24"/>
          <w:rtl/>
        </w:rPr>
        <w:t>برای اطلاعات بیشتر و ثبت نام در مدرسه تابستانی بین المللی قزوین به لینک زیر رجوع کنید :‌</w:t>
      </w:r>
    </w:p>
    <w:p w:rsidR="003E58D6" w:rsidRDefault="00DF0A5C" w:rsidP="003E58D6">
      <w:pPr>
        <w:rPr>
          <w:lang w:val="fr-FR"/>
        </w:rPr>
      </w:pPr>
      <w:hyperlink r:id="rId8" w:history="1">
        <w:r w:rsidR="003E58D6">
          <w:rPr>
            <w:rStyle w:val="Hyperlink"/>
          </w:rPr>
          <w:t>https://water-city.org/farsi</w:t>
        </w:r>
      </w:hyperlink>
    </w:p>
    <w:p w:rsidR="003E58D6" w:rsidRPr="003E58D6" w:rsidRDefault="003E58D6" w:rsidP="003E58D6">
      <w:pPr>
        <w:pStyle w:val="Body"/>
        <w:spacing w:line="360" w:lineRule="auto"/>
        <w:ind w:left="284"/>
        <w:jc w:val="both"/>
        <w:rPr>
          <w:rFonts w:asciiTheme="minorHAnsi" w:eastAsia="B Nazanin" w:hAnsiTheme="minorHAnsi" w:cs="B Mitra" w:hint="default"/>
          <w:sz w:val="24"/>
          <w:szCs w:val="24"/>
          <w:lang w:val="en-US"/>
        </w:rPr>
      </w:pPr>
    </w:p>
    <w:p w:rsidR="001C379A" w:rsidRPr="00185A96" w:rsidRDefault="001C379A" w:rsidP="001C379A">
      <w:pPr>
        <w:bidi/>
        <w:spacing w:line="360" w:lineRule="auto"/>
        <w:rPr>
          <w:rFonts w:ascii="B Mitra" w:hAnsi="B Mitra" w:cs="B Mitra"/>
          <w:rtl/>
        </w:rPr>
      </w:pPr>
    </w:p>
    <w:sectPr w:rsidR="001C379A" w:rsidRPr="00185A96" w:rsidSect="005A6D1A"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5C" w:rsidRDefault="00DF0A5C" w:rsidP="004835C7">
      <w:r>
        <w:separator/>
      </w:r>
    </w:p>
  </w:endnote>
  <w:endnote w:type="continuationSeparator" w:id="0">
    <w:p w:rsidR="00DF0A5C" w:rsidRDefault="00DF0A5C" w:rsidP="0048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5C" w:rsidRDefault="00DF0A5C" w:rsidP="004835C7">
      <w:r>
        <w:separator/>
      </w:r>
    </w:p>
  </w:footnote>
  <w:footnote w:type="continuationSeparator" w:id="0">
    <w:p w:rsidR="00DF0A5C" w:rsidRDefault="00DF0A5C" w:rsidP="0048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478"/>
    <w:multiLevelType w:val="hybridMultilevel"/>
    <w:tmpl w:val="F600E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34171"/>
    <w:multiLevelType w:val="hybridMultilevel"/>
    <w:tmpl w:val="7B8E882E"/>
    <w:styleLink w:val="Dash"/>
    <w:lvl w:ilvl="0" w:tplc="F7F04F9C">
      <w:start w:val="1"/>
      <w:numFmt w:val="bullet"/>
      <w:lvlText w:val="-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ACDE5E0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83A61484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7FD0B77A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312E036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F43EB44E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C1B02EFA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4BE04C8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B5F877D6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nsid w:val="5D055D67"/>
    <w:multiLevelType w:val="hybridMultilevel"/>
    <w:tmpl w:val="285A925E"/>
    <w:lvl w:ilvl="0" w:tplc="3556ACC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1005DF7"/>
    <w:multiLevelType w:val="hybridMultilevel"/>
    <w:tmpl w:val="7B8E882E"/>
    <w:numStyleLink w:val="Dash"/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1A"/>
    <w:rsid w:val="00010249"/>
    <w:rsid w:val="00012E8C"/>
    <w:rsid w:val="00047FA3"/>
    <w:rsid w:val="00060693"/>
    <w:rsid w:val="0007511B"/>
    <w:rsid w:val="000E2FAF"/>
    <w:rsid w:val="000E521C"/>
    <w:rsid w:val="000E592E"/>
    <w:rsid w:val="000F59AB"/>
    <w:rsid w:val="00143BA3"/>
    <w:rsid w:val="00165344"/>
    <w:rsid w:val="001657ED"/>
    <w:rsid w:val="0017090D"/>
    <w:rsid w:val="00170D5D"/>
    <w:rsid w:val="00181E5A"/>
    <w:rsid w:val="00185A96"/>
    <w:rsid w:val="001B6A8D"/>
    <w:rsid w:val="001B7420"/>
    <w:rsid w:val="001C379A"/>
    <w:rsid w:val="001C7E45"/>
    <w:rsid w:val="001D2714"/>
    <w:rsid w:val="001E182A"/>
    <w:rsid w:val="001E4F19"/>
    <w:rsid w:val="001F4C71"/>
    <w:rsid w:val="00223EF5"/>
    <w:rsid w:val="00243294"/>
    <w:rsid w:val="00247602"/>
    <w:rsid w:val="00270F6F"/>
    <w:rsid w:val="002913CE"/>
    <w:rsid w:val="002C5AFF"/>
    <w:rsid w:val="002D049F"/>
    <w:rsid w:val="002E1313"/>
    <w:rsid w:val="00304DE2"/>
    <w:rsid w:val="0034772E"/>
    <w:rsid w:val="00352F6A"/>
    <w:rsid w:val="00386C34"/>
    <w:rsid w:val="003D1FFF"/>
    <w:rsid w:val="003E58D6"/>
    <w:rsid w:val="003F606B"/>
    <w:rsid w:val="00437162"/>
    <w:rsid w:val="004404AE"/>
    <w:rsid w:val="00443BE2"/>
    <w:rsid w:val="0045451B"/>
    <w:rsid w:val="004735F8"/>
    <w:rsid w:val="00481489"/>
    <w:rsid w:val="004835C7"/>
    <w:rsid w:val="00493050"/>
    <w:rsid w:val="004A37FB"/>
    <w:rsid w:val="004D34AA"/>
    <w:rsid w:val="004E68E1"/>
    <w:rsid w:val="00507D65"/>
    <w:rsid w:val="00535703"/>
    <w:rsid w:val="00536753"/>
    <w:rsid w:val="00540ECE"/>
    <w:rsid w:val="0057070B"/>
    <w:rsid w:val="005803C2"/>
    <w:rsid w:val="005A59DD"/>
    <w:rsid w:val="005A6D1A"/>
    <w:rsid w:val="005D3305"/>
    <w:rsid w:val="005F70E9"/>
    <w:rsid w:val="00655679"/>
    <w:rsid w:val="00670095"/>
    <w:rsid w:val="0067558E"/>
    <w:rsid w:val="00681C57"/>
    <w:rsid w:val="006D7CBD"/>
    <w:rsid w:val="007010DF"/>
    <w:rsid w:val="007048E4"/>
    <w:rsid w:val="0070694D"/>
    <w:rsid w:val="0070731A"/>
    <w:rsid w:val="00725E1E"/>
    <w:rsid w:val="007476A2"/>
    <w:rsid w:val="00757336"/>
    <w:rsid w:val="0079191E"/>
    <w:rsid w:val="007B2C16"/>
    <w:rsid w:val="0081015B"/>
    <w:rsid w:val="00816D95"/>
    <w:rsid w:val="008340C1"/>
    <w:rsid w:val="0084031A"/>
    <w:rsid w:val="0084047A"/>
    <w:rsid w:val="00842B19"/>
    <w:rsid w:val="00847AE5"/>
    <w:rsid w:val="0087163D"/>
    <w:rsid w:val="008C249F"/>
    <w:rsid w:val="008E38FC"/>
    <w:rsid w:val="00925B94"/>
    <w:rsid w:val="009349E9"/>
    <w:rsid w:val="00971FFD"/>
    <w:rsid w:val="009A54AF"/>
    <w:rsid w:val="009C0C06"/>
    <w:rsid w:val="009C196C"/>
    <w:rsid w:val="009F5B80"/>
    <w:rsid w:val="00A07916"/>
    <w:rsid w:val="00A07DE2"/>
    <w:rsid w:val="00A14A83"/>
    <w:rsid w:val="00A41BD0"/>
    <w:rsid w:val="00A53252"/>
    <w:rsid w:val="00A737D4"/>
    <w:rsid w:val="00A8474C"/>
    <w:rsid w:val="00A94230"/>
    <w:rsid w:val="00AA03CB"/>
    <w:rsid w:val="00AB6987"/>
    <w:rsid w:val="00AB7502"/>
    <w:rsid w:val="00AC5989"/>
    <w:rsid w:val="00AD633C"/>
    <w:rsid w:val="00AE1ACB"/>
    <w:rsid w:val="00AE5F18"/>
    <w:rsid w:val="00B26DDD"/>
    <w:rsid w:val="00B307AC"/>
    <w:rsid w:val="00B4733A"/>
    <w:rsid w:val="00B95EC2"/>
    <w:rsid w:val="00B972E6"/>
    <w:rsid w:val="00BA10D0"/>
    <w:rsid w:val="00BF170B"/>
    <w:rsid w:val="00C04ED5"/>
    <w:rsid w:val="00C23C6F"/>
    <w:rsid w:val="00C23D0A"/>
    <w:rsid w:val="00C247AC"/>
    <w:rsid w:val="00C454D1"/>
    <w:rsid w:val="00C724E1"/>
    <w:rsid w:val="00C72AC3"/>
    <w:rsid w:val="00C7578F"/>
    <w:rsid w:val="00C93FC9"/>
    <w:rsid w:val="00CA168E"/>
    <w:rsid w:val="00CB5209"/>
    <w:rsid w:val="00CD0CF6"/>
    <w:rsid w:val="00CD0D83"/>
    <w:rsid w:val="00CD2255"/>
    <w:rsid w:val="00CD6AAA"/>
    <w:rsid w:val="00D04F35"/>
    <w:rsid w:val="00D157ED"/>
    <w:rsid w:val="00D214BB"/>
    <w:rsid w:val="00D22038"/>
    <w:rsid w:val="00D55C47"/>
    <w:rsid w:val="00D8401C"/>
    <w:rsid w:val="00D862F5"/>
    <w:rsid w:val="00D916AA"/>
    <w:rsid w:val="00DC52A5"/>
    <w:rsid w:val="00DD5680"/>
    <w:rsid w:val="00DE6677"/>
    <w:rsid w:val="00DF0A5C"/>
    <w:rsid w:val="00E2264C"/>
    <w:rsid w:val="00E3636E"/>
    <w:rsid w:val="00E50E2C"/>
    <w:rsid w:val="00E53FCD"/>
    <w:rsid w:val="00E81BDA"/>
    <w:rsid w:val="00EB487B"/>
    <w:rsid w:val="00EF62C5"/>
    <w:rsid w:val="00EF7C19"/>
    <w:rsid w:val="00F36CAC"/>
    <w:rsid w:val="00F4694E"/>
    <w:rsid w:val="00F523E0"/>
    <w:rsid w:val="00F56A13"/>
    <w:rsid w:val="00F67D68"/>
    <w:rsid w:val="00F7455A"/>
    <w:rsid w:val="00F95A3D"/>
    <w:rsid w:val="00FA1DAF"/>
    <w:rsid w:val="00FA3F2E"/>
    <w:rsid w:val="00FA432C"/>
    <w:rsid w:val="00FC27C0"/>
    <w:rsid w:val="00FC3F98"/>
    <w:rsid w:val="00FE09FB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835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Helvetica Neue" w:hint="cs"/>
      <w:color w:val="000000"/>
      <w:sz w:val="22"/>
      <w:szCs w:val="22"/>
      <w:bdr w:val="nil"/>
    </w:rPr>
  </w:style>
  <w:style w:type="paragraph" w:customStyle="1" w:styleId="Footnote">
    <w:name w:val="Footnote"/>
    <w:rsid w:val="004835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185A96"/>
    <w:pPr>
      <w:ind w:left="720"/>
      <w:contextualSpacing/>
    </w:pPr>
    <w:rPr>
      <w:lang w:val="fr-FR" w:eastAsia="fr-FR"/>
    </w:rPr>
  </w:style>
  <w:style w:type="numbering" w:customStyle="1" w:styleId="Dash">
    <w:name w:val="Dash"/>
    <w:rsid w:val="001C379A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3E58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58D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E58D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835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Helvetica Neue" w:hint="cs"/>
      <w:color w:val="000000"/>
      <w:sz w:val="22"/>
      <w:szCs w:val="22"/>
      <w:bdr w:val="nil"/>
    </w:rPr>
  </w:style>
  <w:style w:type="paragraph" w:customStyle="1" w:styleId="Footnote">
    <w:name w:val="Footnote"/>
    <w:rsid w:val="004835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185A96"/>
    <w:pPr>
      <w:ind w:left="720"/>
      <w:contextualSpacing/>
    </w:pPr>
    <w:rPr>
      <w:lang w:val="fr-FR" w:eastAsia="fr-FR"/>
    </w:rPr>
  </w:style>
  <w:style w:type="numbering" w:customStyle="1" w:styleId="Dash">
    <w:name w:val="Dash"/>
    <w:rsid w:val="001C379A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3E58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58D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E5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r-city.org/far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خدیجه بهنامی پور</cp:lastModifiedBy>
  <cp:revision>10</cp:revision>
  <dcterms:created xsi:type="dcterms:W3CDTF">2019-05-20T17:29:00Z</dcterms:created>
  <dcterms:modified xsi:type="dcterms:W3CDTF">2019-06-08T08:29:00Z</dcterms:modified>
</cp:coreProperties>
</file>